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489D" w14:textId="60A26D9D" w:rsidR="00387BC6" w:rsidRDefault="00330A63" w:rsidP="00387BC6">
      <w:pPr>
        <w:pStyle w:val="Default"/>
        <w:rPr>
          <w:rFonts w:ascii="Arial" w:hAnsi="Arial" w:cs="Arial"/>
          <w:b/>
          <w:sz w:val="22"/>
          <w:szCs w:val="22"/>
        </w:rPr>
      </w:pPr>
      <w:r>
        <w:rPr>
          <w:rFonts w:ascii="Arial" w:hAnsi="Arial" w:cs="Arial"/>
          <w:b/>
          <w:sz w:val="22"/>
          <w:szCs w:val="22"/>
        </w:rPr>
        <w:fldChar w:fldCharType="begin"/>
      </w:r>
      <w:r>
        <w:rPr>
          <w:rFonts w:ascii="Arial" w:hAnsi="Arial" w:cs="Arial"/>
          <w:b/>
          <w:sz w:val="22"/>
          <w:szCs w:val="22"/>
        </w:rPr>
        <w:instrText xml:space="preserve"> TITLE  "RESEARCH STRATEGY"  \* MERGEFORMAT </w:instrText>
      </w:r>
      <w:r>
        <w:rPr>
          <w:rFonts w:ascii="Arial" w:hAnsi="Arial" w:cs="Arial"/>
          <w:b/>
          <w:sz w:val="22"/>
          <w:szCs w:val="22"/>
        </w:rPr>
        <w:fldChar w:fldCharType="separate"/>
      </w:r>
      <w:r>
        <w:rPr>
          <w:rFonts w:ascii="Arial" w:hAnsi="Arial" w:cs="Arial"/>
          <w:b/>
          <w:sz w:val="22"/>
          <w:szCs w:val="22"/>
        </w:rPr>
        <w:t>RESEARCH STRATEGY</w:t>
      </w:r>
      <w:r>
        <w:rPr>
          <w:rFonts w:ascii="Arial" w:hAnsi="Arial" w:cs="Arial"/>
          <w:b/>
          <w:sz w:val="22"/>
          <w:szCs w:val="22"/>
        </w:rPr>
        <w:fldChar w:fldCharType="end"/>
      </w:r>
    </w:p>
    <w:p w14:paraId="7D63387D" w14:textId="77777777" w:rsidR="00330A63" w:rsidRDefault="00330A63" w:rsidP="005969F5">
      <w:pPr>
        <w:pStyle w:val="Default"/>
        <w:rPr>
          <w:rFonts w:ascii="Arial" w:hAnsi="Arial" w:cs="Arial"/>
          <w:color w:val="7030A0"/>
          <w:sz w:val="22"/>
          <w:szCs w:val="22"/>
        </w:rPr>
      </w:pPr>
    </w:p>
    <w:p w14:paraId="0B46F46F" w14:textId="52540C28" w:rsidR="00387BC6" w:rsidRPr="005969F5" w:rsidRDefault="00387BC6" w:rsidP="005969F5">
      <w:pPr>
        <w:pStyle w:val="Default"/>
        <w:rPr>
          <w:rFonts w:ascii="Arial" w:hAnsi="Arial" w:cs="Arial"/>
          <w:color w:val="7030A0"/>
          <w:sz w:val="22"/>
          <w:szCs w:val="22"/>
        </w:rPr>
      </w:pPr>
      <w:r w:rsidRPr="005969F5">
        <w:rPr>
          <w:rFonts w:ascii="Arial" w:hAnsi="Arial" w:cs="Arial"/>
          <w:color w:val="7030A0"/>
          <w:sz w:val="22"/>
          <w:szCs w:val="22"/>
        </w:rPr>
        <w:t xml:space="preserve">Delete all purple text from final version before converting to PDF: </w:t>
      </w:r>
    </w:p>
    <w:p w14:paraId="699B70E5" w14:textId="77777777" w:rsidR="00387BC6" w:rsidRPr="00E16982" w:rsidRDefault="00387BC6" w:rsidP="00387BC6">
      <w:pPr>
        <w:pStyle w:val="Default"/>
        <w:rPr>
          <w:rFonts w:ascii="Arial" w:hAnsi="Arial" w:cs="Arial"/>
          <w:b/>
          <w:sz w:val="22"/>
          <w:szCs w:val="22"/>
        </w:rPr>
      </w:pPr>
    </w:p>
    <w:p w14:paraId="4B1770E5" w14:textId="36AD885D" w:rsidR="00387BC6" w:rsidRPr="009509EE" w:rsidRDefault="00387BC6" w:rsidP="00387BC6">
      <w:pPr>
        <w:pStyle w:val="Default"/>
        <w:rPr>
          <w:rFonts w:ascii="Arial" w:hAnsi="Arial" w:cs="Arial"/>
          <w:color w:val="7030A0"/>
          <w:sz w:val="22"/>
          <w:szCs w:val="22"/>
        </w:rPr>
      </w:pPr>
      <w:r w:rsidRPr="005969F5">
        <w:rPr>
          <w:rFonts w:ascii="Arial" w:hAnsi="Arial" w:cs="Arial"/>
          <w:color w:val="7030A0"/>
          <w:sz w:val="22"/>
          <w:szCs w:val="22"/>
        </w:rPr>
        <w:t xml:space="preserve">The “Research Strategy” attachment is </w:t>
      </w:r>
      <w:r w:rsidR="009509EE" w:rsidRPr="00E16982">
        <w:rPr>
          <w:rFonts w:ascii="Arial" w:hAnsi="Arial" w:cs="Arial"/>
          <w:color w:val="7030A0"/>
          <w:sz w:val="22"/>
          <w:szCs w:val="22"/>
        </w:rPr>
        <w:t>required. Must</w:t>
      </w:r>
      <w:r w:rsidRPr="009509EE">
        <w:rPr>
          <w:rFonts w:ascii="Arial" w:hAnsi="Arial" w:cs="Arial"/>
          <w:color w:val="7030A0"/>
          <w:sz w:val="22"/>
          <w:szCs w:val="22"/>
        </w:rPr>
        <w:t xml:space="preserve"> be 11 points or larger (Recommended: Arial, Georgia, Helvetica, Palatino Linotype).</w:t>
      </w:r>
    </w:p>
    <w:p w14:paraId="5D52CE24" w14:textId="77777777" w:rsidR="00387BC6" w:rsidRPr="009509EE" w:rsidRDefault="00387BC6" w:rsidP="00387BC6">
      <w:pPr>
        <w:pStyle w:val="Default"/>
        <w:ind w:left="360"/>
        <w:rPr>
          <w:rFonts w:ascii="Arial" w:hAnsi="Arial" w:cs="Arial"/>
          <w:color w:val="7030A0"/>
          <w:sz w:val="22"/>
          <w:szCs w:val="22"/>
        </w:rPr>
      </w:pPr>
    </w:p>
    <w:p w14:paraId="434048F6" w14:textId="352EAC9E" w:rsidR="00387BC6" w:rsidRPr="005969F5" w:rsidRDefault="00387BC6" w:rsidP="00387BC6">
      <w:pPr>
        <w:rPr>
          <w:rFonts w:ascii="Arial" w:hAnsi="Arial" w:cs="Arial"/>
          <w:b/>
          <w:color w:val="7030A0"/>
          <w:sz w:val="22"/>
          <w:szCs w:val="22"/>
        </w:rPr>
      </w:pPr>
      <w:r w:rsidRPr="005969F5">
        <w:rPr>
          <w:rFonts w:ascii="Arial" w:hAnsi="Arial" w:cs="Arial"/>
          <w:b/>
          <w:color w:val="7030A0"/>
          <w:sz w:val="22"/>
          <w:szCs w:val="22"/>
        </w:rPr>
        <w:t>Format:</w:t>
      </w:r>
    </w:p>
    <w:p w14:paraId="525FB308" w14:textId="77777777" w:rsidR="00E16982" w:rsidRPr="00E16982" w:rsidRDefault="00E16982" w:rsidP="00E16982">
      <w:pPr>
        <w:rPr>
          <w:rFonts w:ascii="Arial" w:hAnsi="Arial" w:cs="Arial"/>
          <w:color w:val="7030A0"/>
          <w:sz w:val="22"/>
          <w:szCs w:val="22"/>
        </w:rPr>
      </w:pPr>
      <w:r w:rsidRPr="00E16982">
        <w:rPr>
          <w:rFonts w:ascii="Arial" w:hAnsi="Arial" w:cs="Arial"/>
          <w:color w:val="7030A0"/>
          <w:sz w:val="22"/>
          <w:szCs w:val="22"/>
        </w:rPr>
        <w:t xml:space="preserve">Please following the limits for the Research Strategy in the </w:t>
      </w:r>
      <w:hyperlink r:id="rId5" w:history="1">
        <w:r w:rsidRPr="005969F5">
          <w:rPr>
            <w:rStyle w:val="Hyperlink"/>
            <w:rFonts w:ascii="Arial" w:hAnsi="Arial" w:cs="Arial"/>
            <w:color w:val="7030A0"/>
            <w:sz w:val="22"/>
            <w:szCs w:val="22"/>
          </w:rPr>
          <w:t>NIH Table of Page Limits</w:t>
        </w:r>
      </w:hyperlink>
      <w:r w:rsidRPr="005969F5">
        <w:rPr>
          <w:rFonts w:ascii="Arial" w:hAnsi="Arial" w:cs="Arial"/>
          <w:color w:val="7030A0"/>
          <w:sz w:val="22"/>
          <w:szCs w:val="22"/>
        </w:rPr>
        <w:t xml:space="preserve">, </w:t>
      </w:r>
      <w:r w:rsidRPr="00E16982">
        <w:rPr>
          <w:rFonts w:ascii="Arial" w:hAnsi="Arial" w:cs="Arial"/>
          <w:color w:val="7030A0"/>
          <w:sz w:val="22"/>
          <w:szCs w:val="22"/>
        </w:rPr>
        <w:t xml:space="preserve">unless otherwise specified in the FOA. Although multiple sections of information are required in the Research Strategy detailed below, the </w:t>
      </w:r>
      <w:r w:rsidRPr="00E16982">
        <w:rPr>
          <w:rFonts w:ascii="Arial" w:hAnsi="Arial" w:cs="Arial"/>
          <w:color w:val="7030A0"/>
          <w:sz w:val="22"/>
          <w:szCs w:val="22"/>
          <w:u w:val="single"/>
        </w:rPr>
        <w:t>page limit applied to the entirety of the single “Research Strategy” attachment</w:t>
      </w:r>
      <w:r w:rsidRPr="00E16982">
        <w:rPr>
          <w:rFonts w:ascii="Arial" w:hAnsi="Arial" w:cs="Arial"/>
          <w:color w:val="7030A0"/>
          <w:sz w:val="22"/>
          <w:szCs w:val="22"/>
        </w:rPr>
        <w:t xml:space="preserve">. Attach this information as a PDF file. </w:t>
      </w:r>
    </w:p>
    <w:p w14:paraId="14D8613A" w14:textId="77777777" w:rsidR="00387BC6" w:rsidRDefault="00387BC6" w:rsidP="00387BC6">
      <w:pPr>
        <w:pStyle w:val="Default"/>
        <w:rPr>
          <w:rFonts w:ascii="Arial" w:hAnsi="Arial" w:cs="Arial"/>
          <w:b/>
          <w:color w:val="auto"/>
          <w:sz w:val="22"/>
          <w:szCs w:val="22"/>
        </w:rPr>
      </w:pPr>
    </w:p>
    <w:p w14:paraId="243C76EC" w14:textId="77777777" w:rsidR="00E16982" w:rsidRPr="002E4C94" w:rsidRDefault="00E16982" w:rsidP="00E16982">
      <w:pPr>
        <w:rPr>
          <w:rFonts w:ascii="Arial" w:hAnsi="Arial" w:cs="Arial"/>
          <w:b/>
          <w:color w:val="7030A0"/>
          <w:sz w:val="22"/>
          <w:szCs w:val="22"/>
        </w:rPr>
      </w:pPr>
      <w:r w:rsidRPr="002E4C94">
        <w:rPr>
          <w:rFonts w:ascii="Arial" w:hAnsi="Arial" w:cs="Arial"/>
          <w:b/>
          <w:color w:val="7030A0"/>
          <w:sz w:val="22"/>
          <w:szCs w:val="22"/>
        </w:rPr>
        <w:t xml:space="preserve">Content: </w:t>
      </w:r>
    </w:p>
    <w:p w14:paraId="3EAB1067" w14:textId="77777777" w:rsidR="00E16982" w:rsidRDefault="00E16982" w:rsidP="00E16982">
      <w:pPr>
        <w:pStyle w:val="Default"/>
        <w:rPr>
          <w:rFonts w:ascii="Arial" w:hAnsi="Arial" w:cs="Arial"/>
          <w:color w:val="7030A0"/>
          <w:sz w:val="22"/>
          <w:szCs w:val="22"/>
        </w:rPr>
      </w:pPr>
      <w:r w:rsidRPr="00B265CF">
        <w:rPr>
          <w:rFonts w:ascii="Arial" w:hAnsi="Arial" w:cs="Arial"/>
          <w:color w:val="7030A0"/>
          <w:sz w:val="22"/>
          <w:szCs w:val="22"/>
        </w:rPr>
        <w:t>Organize the Research Strategy in the specified order and use the instructions provided below unless otherwise specified in the FOA. Start each section with the appropriate heading – Significance, Innovation, Approach.</w:t>
      </w:r>
    </w:p>
    <w:p w14:paraId="43A122FF" w14:textId="77777777" w:rsidR="00E16982" w:rsidRDefault="00E16982" w:rsidP="00E16982">
      <w:pPr>
        <w:pStyle w:val="Default"/>
        <w:rPr>
          <w:rFonts w:ascii="Arial" w:hAnsi="Arial" w:cs="Arial"/>
          <w:color w:val="7030A0"/>
          <w:sz w:val="22"/>
          <w:szCs w:val="22"/>
        </w:rPr>
      </w:pPr>
    </w:p>
    <w:p w14:paraId="17C879D7" w14:textId="7498A021" w:rsidR="00E16982" w:rsidRDefault="00E16982" w:rsidP="00E16982">
      <w:pPr>
        <w:pStyle w:val="Default"/>
        <w:rPr>
          <w:rFonts w:ascii="Arial" w:hAnsi="Arial" w:cs="Arial"/>
          <w:color w:val="7030A0"/>
          <w:sz w:val="22"/>
          <w:szCs w:val="22"/>
        </w:rPr>
      </w:pPr>
      <w:r>
        <w:rPr>
          <w:rFonts w:ascii="Arial" w:hAnsi="Arial" w:cs="Arial"/>
          <w:color w:val="7030A0"/>
          <w:sz w:val="22"/>
          <w:szCs w:val="22"/>
        </w:rPr>
        <w:t>Cite published experimental details in the Research Strategy attachment and provide the full reference in the “Other Project Information Form” in the “Bibliography and Reference Cited” attachment.</w:t>
      </w:r>
    </w:p>
    <w:p w14:paraId="1E43F81E" w14:textId="77777777" w:rsidR="00914F4C" w:rsidRDefault="00914F4C" w:rsidP="00E16982">
      <w:pPr>
        <w:pStyle w:val="Default"/>
        <w:rPr>
          <w:rFonts w:ascii="Arial" w:hAnsi="Arial" w:cs="Arial"/>
          <w:color w:val="7030A0"/>
          <w:sz w:val="22"/>
          <w:szCs w:val="22"/>
        </w:rPr>
      </w:pPr>
    </w:p>
    <w:p w14:paraId="6A24D2CF" w14:textId="77777777" w:rsidR="00914F4C" w:rsidRDefault="00914F4C" w:rsidP="00E16982">
      <w:pPr>
        <w:pStyle w:val="Default"/>
        <w:rPr>
          <w:rFonts w:ascii="Arial" w:hAnsi="Arial" w:cs="Arial"/>
          <w:color w:val="7030A0"/>
          <w:sz w:val="22"/>
          <w:szCs w:val="22"/>
        </w:rPr>
      </w:pPr>
      <w:r w:rsidRPr="00914F4C">
        <w:rPr>
          <w:rFonts w:ascii="Arial" w:hAnsi="Arial" w:cs="Arial"/>
          <w:color w:val="7030A0"/>
          <w:sz w:val="22"/>
          <w:szCs w:val="22"/>
        </w:rPr>
        <w:t xml:space="preserve">Note for </w:t>
      </w:r>
      <w:r>
        <w:rPr>
          <w:rFonts w:ascii="Arial" w:hAnsi="Arial" w:cs="Arial"/>
          <w:color w:val="7030A0"/>
          <w:sz w:val="22"/>
          <w:szCs w:val="22"/>
        </w:rPr>
        <w:t>a</w:t>
      </w:r>
      <w:r w:rsidRPr="00914F4C">
        <w:rPr>
          <w:rFonts w:ascii="Arial" w:hAnsi="Arial" w:cs="Arial"/>
          <w:color w:val="7030A0"/>
          <w:sz w:val="22"/>
          <w:szCs w:val="22"/>
        </w:rPr>
        <w:t xml:space="preserve">pplications </w:t>
      </w:r>
      <w:r>
        <w:rPr>
          <w:rFonts w:ascii="Arial" w:hAnsi="Arial" w:cs="Arial"/>
          <w:color w:val="7030A0"/>
          <w:sz w:val="22"/>
          <w:szCs w:val="22"/>
        </w:rPr>
        <w:t>p</w:t>
      </w:r>
      <w:r w:rsidRPr="00914F4C">
        <w:rPr>
          <w:rFonts w:ascii="Arial" w:hAnsi="Arial" w:cs="Arial"/>
          <w:color w:val="7030A0"/>
          <w:sz w:val="22"/>
          <w:szCs w:val="22"/>
        </w:rPr>
        <w:t xml:space="preserve">roposing the </w:t>
      </w:r>
      <w:r>
        <w:rPr>
          <w:rFonts w:ascii="Arial" w:hAnsi="Arial" w:cs="Arial"/>
          <w:color w:val="7030A0"/>
          <w:sz w:val="22"/>
          <w:szCs w:val="22"/>
        </w:rPr>
        <w:t>u</w:t>
      </w:r>
      <w:r w:rsidRPr="00914F4C">
        <w:rPr>
          <w:rFonts w:ascii="Arial" w:hAnsi="Arial" w:cs="Arial"/>
          <w:color w:val="7030A0"/>
          <w:sz w:val="22"/>
          <w:szCs w:val="22"/>
        </w:rPr>
        <w:t xml:space="preserve">se of </w:t>
      </w:r>
      <w:r>
        <w:rPr>
          <w:rFonts w:ascii="Arial" w:hAnsi="Arial" w:cs="Arial"/>
          <w:color w:val="7030A0"/>
          <w:sz w:val="22"/>
          <w:szCs w:val="22"/>
        </w:rPr>
        <w:t>h</w:t>
      </w:r>
      <w:r w:rsidRPr="00914F4C">
        <w:rPr>
          <w:rFonts w:ascii="Arial" w:hAnsi="Arial" w:cs="Arial"/>
          <w:color w:val="7030A0"/>
          <w:sz w:val="22"/>
          <w:szCs w:val="22"/>
        </w:rPr>
        <w:t xml:space="preserve">uman </w:t>
      </w:r>
      <w:r>
        <w:rPr>
          <w:rFonts w:ascii="Arial" w:hAnsi="Arial" w:cs="Arial"/>
          <w:color w:val="7030A0"/>
          <w:sz w:val="22"/>
          <w:szCs w:val="22"/>
        </w:rPr>
        <w:t>f</w:t>
      </w:r>
      <w:r w:rsidRPr="00914F4C">
        <w:rPr>
          <w:rFonts w:ascii="Arial" w:hAnsi="Arial" w:cs="Arial"/>
          <w:color w:val="7030A0"/>
          <w:sz w:val="22"/>
          <w:szCs w:val="22"/>
        </w:rPr>
        <w:t xml:space="preserve">etal </w:t>
      </w:r>
      <w:r>
        <w:rPr>
          <w:rFonts w:ascii="Arial" w:hAnsi="Arial" w:cs="Arial"/>
          <w:color w:val="7030A0"/>
          <w:sz w:val="22"/>
          <w:szCs w:val="22"/>
        </w:rPr>
        <w:t>t</w:t>
      </w:r>
      <w:r w:rsidRPr="00914F4C">
        <w:rPr>
          <w:rFonts w:ascii="Arial" w:hAnsi="Arial" w:cs="Arial"/>
          <w:color w:val="7030A0"/>
          <w:sz w:val="22"/>
          <w:szCs w:val="22"/>
        </w:rPr>
        <w:t xml:space="preserve">issue: </w:t>
      </w:r>
    </w:p>
    <w:p w14:paraId="00F6E17C" w14:textId="6A508CD9" w:rsidR="00E16982" w:rsidRDefault="00914F4C" w:rsidP="00914F4C">
      <w:pPr>
        <w:pStyle w:val="Default"/>
        <w:numPr>
          <w:ilvl w:val="0"/>
          <w:numId w:val="9"/>
        </w:numPr>
        <w:rPr>
          <w:rFonts w:ascii="Arial" w:hAnsi="Arial" w:cs="Arial"/>
          <w:color w:val="7030A0"/>
          <w:sz w:val="22"/>
          <w:szCs w:val="22"/>
        </w:rPr>
      </w:pPr>
      <w:r w:rsidRPr="00914F4C">
        <w:rPr>
          <w:rFonts w:ascii="Arial" w:hAnsi="Arial" w:cs="Arial"/>
          <w:color w:val="7030A0"/>
          <w:sz w:val="22"/>
          <w:szCs w:val="22"/>
        </w:rPr>
        <w:t xml:space="preserve">If the use of human fetal tissue obtained from elective abortions (HFT) (as defined in the </w:t>
      </w:r>
      <w:hyperlink r:id="rId6" w:history="1">
        <w:r w:rsidRPr="00D96279">
          <w:rPr>
            <w:rStyle w:val="Hyperlink"/>
            <w:rFonts w:ascii="Arial" w:hAnsi="Arial" w:cs="Arial"/>
            <w:i/>
            <w:sz w:val="22"/>
            <w:szCs w:val="22"/>
          </w:rPr>
          <w:t>NIH Grants Policy Statement</w:t>
        </w:r>
      </w:hyperlink>
      <w:r w:rsidRPr="00914F4C">
        <w:rPr>
          <w:rFonts w:ascii="Arial" w:hAnsi="Arial" w:cs="Arial"/>
          <w:color w:val="7030A0"/>
          <w:sz w:val="22"/>
          <w:szCs w:val="22"/>
        </w:rPr>
        <w:t>) is included in the proposed application you must include specific information in the Approach section of the Research Strategy attachment</w:t>
      </w:r>
    </w:p>
    <w:p w14:paraId="1AE9FD88" w14:textId="77777777" w:rsidR="00914F4C" w:rsidRPr="00914F4C" w:rsidRDefault="00914F4C" w:rsidP="00914F4C">
      <w:pPr>
        <w:pStyle w:val="Default"/>
        <w:numPr>
          <w:ilvl w:val="0"/>
          <w:numId w:val="9"/>
        </w:numPr>
        <w:rPr>
          <w:rFonts w:ascii="Arial" w:hAnsi="Arial" w:cs="Arial"/>
          <w:color w:val="7030A0"/>
          <w:sz w:val="22"/>
          <w:szCs w:val="22"/>
        </w:rPr>
      </w:pPr>
      <w:r w:rsidRPr="00914F4C">
        <w:rPr>
          <w:rFonts w:ascii="Arial" w:hAnsi="Arial" w:cs="Arial"/>
          <w:color w:val="7030A0"/>
          <w:sz w:val="22"/>
          <w:szCs w:val="22"/>
        </w:rPr>
        <w:t>Applications proposing HFT that do not address these requirements will be administratively</w:t>
      </w:r>
    </w:p>
    <w:p w14:paraId="20FC4524" w14:textId="1DB0114A" w:rsidR="00914F4C" w:rsidRDefault="00914F4C" w:rsidP="00914F4C">
      <w:pPr>
        <w:pStyle w:val="Default"/>
        <w:numPr>
          <w:ilvl w:val="0"/>
          <w:numId w:val="9"/>
        </w:numPr>
        <w:rPr>
          <w:rFonts w:ascii="Arial" w:hAnsi="Arial" w:cs="Arial"/>
          <w:color w:val="7030A0"/>
          <w:sz w:val="22"/>
          <w:szCs w:val="22"/>
        </w:rPr>
      </w:pPr>
      <w:r w:rsidRPr="00914F4C">
        <w:rPr>
          <w:rFonts w:ascii="Arial" w:hAnsi="Arial" w:cs="Arial"/>
          <w:color w:val="7030A0"/>
          <w:sz w:val="22"/>
          <w:szCs w:val="22"/>
        </w:rPr>
        <w:t>withdrawn.</w:t>
      </w:r>
    </w:p>
    <w:p w14:paraId="09D4A986" w14:textId="77777777" w:rsidR="00914F4C" w:rsidRDefault="00914F4C" w:rsidP="00E16982">
      <w:pPr>
        <w:pStyle w:val="Default"/>
        <w:rPr>
          <w:rFonts w:ascii="Arial" w:hAnsi="Arial" w:cs="Arial"/>
          <w:color w:val="7030A0"/>
          <w:sz w:val="22"/>
          <w:szCs w:val="22"/>
          <w:u w:val="single"/>
        </w:rPr>
      </w:pPr>
    </w:p>
    <w:p w14:paraId="1A350440" w14:textId="7C9561C4" w:rsidR="00E16982" w:rsidRPr="002F3C96" w:rsidRDefault="00E16982" w:rsidP="00E16982">
      <w:pPr>
        <w:pStyle w:val="Default"/>
        <w:rPr>
          <w:rFonts w:ascii="Arial" w:hAnsi="Arial" w:cs="Arial"/>
          <w:color w:val="7030A0"/>
          <w:sz w:val="22"/>
          <w:szCs w:val="22"/>
          <w:u w:val="single"/>
        </w:rPr>
      </w:pPr>
      <w:r w:rsidRPr="002F3C96">
        <w:rPr>
          <w:rFonts w:ascii="Arial" w:hAnsi="Arial" w:cs="Arial"/>
          <w:color w:val="7030A0"/>
          <w:sz w:val="22"/>
          <w:szCs w:val="22"/>
          <w:u w:val="single"/>
        </w:rPr>
        <w:t>Note for applications proposing the involvement of human subjects and/or clinical trials:</w:t>
      </w:r>
    </w:p>
    <w:p w14:paraId="7EF0D98C" w14:textId="77777777" w:rsidR="00E16982" w:rsidRDefault="00E16982" w:rsidP="00E16982">
      <w:pPr>
        <w:pStyle w:val="Default"/>
        <w:numPr>
          <w:ilvl w:val="0"/>
          <w:numId w:val="7"/>
        </w:numPr>
        <w:rPr>
          <w:rFonts w:ascii="Arial" w:hAnsi="Arial" w:cs="Arial"/>
          <w:color w:val="7030A0"/>
          <w:sz w:val="22"/>
          <w:szCs w:val="22"/>
        </w:rPr>
      </w:pPr>
      <w:r>
        <w:rPr>
          <w:rFonts w:ascii="Arial" w:hAnsi="Arial" w:cs="Arial"/>
          <w:color w:val="7030A0"/>
          <w:sz w:val="22"/>
          <w:szCs w:val="22"/>
        </w:rPr>
        <w:t xml:space="preserve">Use the Research Strategy section to discuss the overall strategy, methodology, and analyses of your proposed research, but do not duplicate information collected in the PHS Human Subjects and Clinical Trials form. </w:t>
      </w:r>
    </w:p>
    <w:p w14:paraId="78D6D471" w14:textId="77777777" w:rsidR="00E16982" w:rsidRDefault="00E16982" w:rsidP="00E16982">
      <w:pPr>
        <w:pStyle w:val="Default"/>
        <w:numPr>
          <w:ilvl w:val="0"/>
          <w:numId w:val="7"/>
        </w:numPr>
        <w:rPr>
          <w:rFonts w:ascii="Arial" w:hAnsi="Arial" w:cs="Arial"/>
          <w:color w:val="7030A0"/>
          <w:sz w:val="22"/>
          <w:szCs w:val="22"/>
        </w:rPr>
      </w:pPr>
      <w:r>
        <w:rPr>
          <w:rFonts w:ascii="Arial" w:hAnsi="Arial" w:cs="Arial"/>
          <w:color w:val="7030A0"/>
          <w:sz w:val="22"/>
          <w:szCs w:val="22"/>
        </w:rPr>
        <w:t xml:space="preserve">The PHS Human Subjects and Clinical Trials Information form will capture detailed study information, including eligibility criteria; inclusion of women, minorities, and children; protection and monitoring plans; and statistical design and power. </w:t>
      </w:r>
    </w:p>
    <w:p w14:paraId="64A0EFF4" w14:textId="77777777" w:rsidR="00E16982" w:rsidRPr="002F3C96" w:rsidRDefault="00E16982" w:rsidP="00E16982">
      <w:pPr>
        <w:pStyle w:val="Default"/>
        <w:numPr>
          <w:ilvl w:val="0"/>
          <w:numId w:val="7"/>
        </w:numPr>
        <w:rPr>
          <w:rFonts w:ascii="Arial" w:hAnsi="Arial" w:cs="Arial"/>
          <w:b/>
          <w:color w:val="auto"/>
          <w:sz w:val="22"/>
          <w:szCs w:val="22"/>
        </w:rPr>
      </w:pPr>
      <w:r w:rsidRPr="007334FA">
        <w:rPr>
          <w:rFonts w:ascii="Arial" w:hAnsi="Arial" w:cs="Arial"/>
          <w:color w:val="7030A0"/>
          <w:sz w:val="22"/>
          <w:szCs w:val="22"/>
        </w:rPr>
        <w:t>You are encouraged to refer to information in the PHS Human Subjects and Clinical Trials Information form as appropriate in your disc</w:t>
      </w:r>
      <w:r>
        <w:rPr>
          <w:rFonts w:ascii="Arial" w:hAnsi="Arial" w:cs="Arial"/>
          <w:color w:val="7030A0"/>
          <w:sz w:val="22"/>
          <w:szCs w:val="22"/>
        </w:rPr>
        <w:t xml:space="preserve">ussion of the Research Strategy. </w:t>
      </w:r>
    </w:p>
    <w:p w14:paraId="0D225C0E" w14:textId="77777777" w:rsidR="00E16982" w:rsidRDefault="00E16982" w:rsidP="00E16982">
      <w:pPr>
        <w:pStyle w:val="Default"/>
        <w:rPr>
          <w:rFonts w:ascii="Arial" w:hAnsi="Arial" w:cs="Arial"/>
          <w:color w:val="7030A0"/>
          <w:sz w:val="22"/>
          <w:szCs w:val="22"/>
        </w:rPr>
      </w:pPr>
    </w:p>
    <w:p w14:paraId="7A323496" w14:textId="77777777" w:rsidR="00E16982" w:rsidRPr="002F3C96" w:rsidRDefault="00E16982" w:rsidP="00E16982">
      <w:pPr>
        <w:pStyle w:val="Default"/>
        <w:rPr>
          <w:rFonts w:ascii="Arial" w:hAnsi="Arial" w:cs="Arial"/>
          <w:color w:val="7030A0"/>
          <w:sz w:val="22"/>
          <w:szCs w:val="22"/>
          <w:u w:val="single"/>
        </w:rPr>
      </w:pPr>
      <w:r w:rsidRPr="002F3C96">
        <w:rPr>
          <w:rFonts w:ascii="Arial" w:hAnsi="Arial" w:cs="Arial"/>
          <w:color w:val="7030A0"/>
          <w:sz w:val="22"/>
          <w:szCs w:val="22"/>
          <w:u w:val="single"/>
        </w:rPr>
        <w:t xml:space="preserve">Note for applicants with multiple specific aims: </w:t>
      </w:r>
    </w:p>
    <w:p w14:paraId="258A3565" w14:textId="7C4B9A08" w:rsidR="00E16982" w:rsidRPr="005969F5" w:rsidRDefault="00E16982" w:rsidP="009509EE">
      <w:pPr>
        <w:pStyle w:val="Default"/>
        <w:numPr>
          <w:ilvl w:val="0"/>
          <w:numId w:val="7"/>
        </w:numPr>
        <w:rPr>
          <w:rFonts w:ascii="Arial" w:hAnsi="Arial" w:cs="Arial"/>
          <w:color w:val="7030A0"/>
          <w:sz w:val="22"/>
          <w:szCs w:val="22"/>
        </w:rPr>
      </w:pPr>
      <w:r>
        <w:rPr>
          <w:rFonts w:ascii="Arial" w:hAnsi="Arial" w:cs="Arial"/>
          <w:color w:val="7030A0"/>
          <w:sz w:val="22"/>
          <w:szCs w:val="22"/>
        </w:rPr>
        <w:t>You may address the Significance, Innovation, and Approach either for each Specific Aim individually or for all the Specific Aims collectively.</w:t>
      </w:r>
    </w:p>
    <w:p w14:paraId="422F1B70" w14:textId="77777777" w:rsidR="00E16982" w:rsidRPr="005969F5" w:rsidRDefault="00E16982" w:rsidP="00387BC6">
      <w:pPr>
        <w:pStyle w:val="Default"/>
        <w:rPr>
          <w:rFonts w:ascii="Arial" w:hAnsi="Arial" w:cs="Arial"/>
          <w:b/>
          <w:color w:val="auto"/>
          <w:sz w:val="22"/>
          <w:szCs w:val="22"/>
        </w:rPr>
      </w:pPr>
    </w:p>
    <w:p w14:paraId="5EA5A780" w14:textId="77777777" w:rsidR="00387BC6" w:rsidRPr="005969F5" w:rsidRDefault="00387BC6" w:rsidP="00387BC6">
      <w:pPr>
        <w:pStyle w:val="Default"/>
        <w:rPr>
          <w:rFonts w:ascii="Arial" w:hAnsi="Arial" w:cs="Arial"/>
          <w:sz w:val="22"/>
          <w:szCs w:val="22"/>
        </w:rPr>
      </w:pPr>
      <w:r w:rsidRPr="005969F5">
        <w:rPr>
          <w:rFonts w:ascii="Arial" w:hAnsi="Arial" w:cs="Arial"/>
          <w:b/>
          <w:color w:val="auto"/>
          <w:sz w:val="22"/>
          <w:szCs w:val="22"/>
        </w:rPr>
        <w:t>Significance:</w:t>
      </w:r>
      <w:r w:rsidRPr="005969F5">
        <w:rPr>
          <w:rFonts w:ascii="Arial" w:hAnsi="Arial" w:cs="Arial"/>
          <w:sz w:val="22"/>
          <w:szCs w:val="22"/>
        </w:rPr>
        <w:t xml:space="preserve"> </w:t>
      </w:r>
    </w:p>
    <w:p w14:paraId="1417D177" w14:textId="77777777" w:rsidR="00387BC6" w:rsidRPr="009509EE" w:rsidRDefault="00387BC6" w:rsidP="00387BC6">
      <w:pPr>
        <w:pStyle w:val="Default"/>
        <w:numPr>
          <w:ilvl w:val="0"/>
          <w:numId w:val="4"/>
        </w:numPr>
        <w:jc w:val="both"/>
        <w:rPr>
          <w:rFonts w:ascii="Arial" w:hAnsi="Arial" w:cs="Arial"/>
          <w:color w:val="7030A0"/>
          <w:sz w:val="22"/>
          <w:szCs w:val="22"/>
        </w:rPr>
      </w:pPr>
      <w:r w:rsidRPr="009509EE">
        <w:rPr>
          <w:rFonts w:ascii="Arial" w:hAnsi="Arial" w:cs="Arial"/>
          <w:color w:val="7030A0"/>
          <w:sz w:val="22"/>
          <w:szCs w:val="22"/>
        </w:rPr>
        <w:t xml:space="preserve">Explain the importance of the problem or critical barrier to progress that the proposed project addresses.  </w:t>
      </w:r>
    </w:p>
    <w:p w14:paraId="70CB6E49" w14:textId="77777777" w:rsidR="00387BC6" w:rsidRPr="009509EE" w:rsidRDefault="00387BC6" w:rsidP="00387BC6">
      <w:pPr>
        <w:pStyle w:val="Default"/>
        <w:numPr>
          <w:ilvl w:val="0"/>
          <w:numId w:val="4"/>
        </w:numPr>
        <w:jc w:val="both"/>
        <w:rPr>
          <w:rFonts w:ascii="Arial" w:hAnsi="Arial" w:cs="Arial"/>
          <w:color w:val="7030A0"/>
          <w:sz w:val="22"/>
          <w:szCs w:val="22"/>
        </w:rPr>
      </w:pPr>
      <w:r w:rsidRPr="009509EE">
        <w:rPr>
          <w:rFonts w:ascii="Arial" w:hAnsi="Arial" w:cs="Arial"/>
          <w:color w:val="7030A0"/>
          <w:sz w:val="22"/>
          <w:szCs w:val="22"/>
        </w:rPr>
        <w:t xml:space="preserve">Describe the scientific premise for the proposed project, including consideration of the strengths and weaknesses of published research or preliminary data crucial to the support of your application.  </w:t>
      </w:r>
    </w:p>
    <w:p w14:paraId="51C6E0C5" w14:textId="77777777" w:rsidR="00211C28" w:rsidRDefault="00387BC6" w:rsidP="00211C28">
      <w:pPr>
        <w:pStyle w:val="Default"/>
        <w:numPr>
          <w:ilvl w:val="0"/>
          <w:numId w:val="4"/>
        </w:numPr>
        <w:jc w:val="both"/>
        <w:rPr>
          <w:rFonts w:ascii="Arial" w:hAnsi="Arial" w:cs="Arial"/>
          <w:color w:val="7030A0"/>
          <w:sz w:val="22"/>
          <w:szCs w:val="22"/>
        </w:rPr>
      </w:pPr>
      <w:r w:rsidRPr="009509EE">
        <w:rPr>
          <w:rFonts w:ascii="Arial" w:hAnsi="Arial" w:cs="Arial"/>
          <w:color w:val="7030A0"/>
          <w:sz w:val="22"/>
          <w:szCs w:val="22"/>
        </w:rPr>
        <w:t>Explain how the proposed project will improve scientific knowledge, technical capability, and/or clinical practice in one or more broad fields.</w:t>
      </w:r>
    </w:p>
    <w:p w14:paraId="4E6391E7" w14:textId="77777777" w:rsidR="00211C28" w:rsidRDefault="00211C28" w:rsidP="00211C28">
      <w:pPr>
        <w:pStyle w:val="Default"/>
        <w:ind w:left="360"/>
        <w:jc w:val="both"/>
        <w:rPr>
          <w:rFonts w:ascii="Arial" w:hAnsi="Arial" w:cs="Arial"/>
          <w:b/>
          <w:color w:val="7030A0"/>
          <w:sz w:val="22"/>
          <w:szCs w:val="22"/>
        </w:rPr>
      </w:pPr>
    </w:p>
    <w:p w14:paraId="514AA5E3" w14:textId="51B2AB54" w:rsidR="00387BC6" w:rsidRDefault="00387BC6" w:rsidP="00211C28">
      <w:pPr>
        <w:pStyle w:val="Default"/>
        <w:ind w:left="360"/>
        <w:jc w:val="both"/>
        <w:rPr>
          <w:rFonts w:ascii="Arial" w:hAnsi="Arial" w:cs="Arial"/>
          <w:color w:val="7030A0"/>
          <w:sz w:val="22"/>
          <w:szCs w:val="22"/>
        </w:rPr>
      </w:pPr>
      <w:r w:rsidRPr="005969F5">
        <w:rPr>
          <w:rFonts w:ascii="Arial" w:hAnsi="Arial" w:cs="Arial"/>
          <w:b/>
          <w:color w:val="7030A0"/>
          <w:sz w:val="22"/>
          <w:szCs w:val="22"/>
        </w:rPr>
        <w:t>Additional Instructions for Research:</w:t>
      </w:r>
      <w:r w:rsidRPr="005969F5">
        <w:rPr>
          <w:rFonts w:ascii="Arial" w:hAnsi="Arial" w:cs="Arial"/>
          <w:color w:val="7030A0"/>
          <w:sz w:val="22"/>
          <w:szCs w:val="22"/>
        </w:rPr>
        <w:t xml:space="preserve"> Describe how the concepts, methods, technologies, treatments, services, or preventative interventions that drive this field will be changed if the proposed aims are achieved.</w:t>
      </w:r>
    </w:p>
    <w:p w14:paraId="7B6112F9" w14:textId="77777777" w:rsidR="00E16982" w:rsidRPr="005969F5" w:rsidRDefault="00E16982" w:rsidP="00387BC6">
      <w:pPr>
        <w:pStyle w:val="Default"/>
        <w:ind w:left="360"/>
        <w:jc w:val="both"/>
        <w:rPr>
          <w:rFonts w:ascii="Arial" w:hAnsi="Arial" w:cs="Arial"/>
          <w:color w:val="7030A0"/>
          <w:sz w:val="22"/>
          <w:szCs w:val="22"/>
        </w:rPr>
      </w:pPr>
    </w:p>
    <w:p w14:paraId="37CACBEF" w14:textId="77777777" w:rsidR="00387BC6" w:rsidRDefault="00387BC6" w:rsidP="00387BC6">
      <w:pPr>
        <w:pStyle w:val="Default"/>
        <w:ind w:left="360"/>
        <w:jc w:val="both"/>
        <w:rPr>
          <w:rFonts w:ascii="Arial" w:hAnsi="Arial" w:cs="Arial"/>
          <w:color w:val="7030A0"/>
          <w:sz w:val="22"/>
          <w:szCs w:val="22"/>
        </w:rPr>
      </w:pPr>
      <w:r w:rsidRPr="005969F5">
        <w:rPr>
          <w:rFonts w:ascii="Arial" w:hAnsi="Arial" w:cs="Arial"/>
          <w:b/>
          <w:color w:val="7030A0"/>
          <w:sz w:val="22"/>
          <w:szCs w:val="22"/>
        </w:rPr>
        <w:t xml:space="preserve">Additional Instructions for Multi-project: </w:t>
      </w:r>
      <w:r w:rsidRPr="005969F5">
        <w:rPr>
          <w:rFonts w:ascii="Arial" w:hAnsi="Arial" w:cs="Arial"/>
          <w:color w:val="7030A0"/>
          <w:sz w:val="22"/>
          <w:szCs w:val="22"/>
        </w:rPr>
        <w:t>Describe how the concepts, methods, technologies, treatments, services, or preventative interventions that drive this field will be changed if the proposed aims are achieved.</w:t>
      </w:r>
    </w:p>
    <w:p w14:paraId="4C16B94C" w14:textId="77777777" w:rsidR="00387BC6" w:rsidRPr="005969F5" w:rsidRDefault="00387BC6" w:rsidP="00387BC6">
      <w:pPr>
        <w:pStyle w:val="Default"/>
        <w:rPr>
          <w:rFonts w:ascii="Arial" w:hAnsi="Arial" w:cs="Arial"/>
          <w:b/>
          <w:color w:val="auto"/>
          <w:sz w:val="22"/>
          <w:szCs w:val="22"/>
        </w:rPr>
      </w:pPr>
    </w:p>
    <w:p w14:paraId="4FF81F00" w14:textId="77777777" w:rsidR="00387BC6" w:rsidRPr="005969F5" w:rsidRDefault="00387BC6" w:rsidP="00387BC6">
      <w:pPr>
        <w:pStyle w:val="Default"/>
        <w:rPr>
          <w:rFonts w:ascii="Arial" w:hAnsi="Arial" w:cs="Arial"/>
          <w:b/>
          <w:color w:val="auto"/>
          <w:sz w:val="22"/>
          <w:szCs w:val="22"/>
        </w:rPr>
      </w:pPr>
      <w:r w:rsidRPr="005969F5">
        <w:rPr>
          <w:rFonts w:ascii="Arial" w:hAnsi="Arial" w:cs="Arial"/>
          <w:b/>
          <w:color w:val="auto"/>
          <w:sz w:val="22"/>
          <w:szCs w:val="22"/>
        </w:rPr>
        <w:lastRenderedPageBreak/>
        <w:t xml:space="preserve">Innovation: </w:t>
      </w:r>
    </w:p>
    <w:p w14:paraId="7CCA13C5" w14:textId="77777777" w:rsidR="00387BC6" w:rsidRPr="005969F5" w:rsidRDefault="00387BC6" w:rsidP="00387BC6">
      <w:pPr>
        <w:pStyle w:val="Default"/>
        <w:numPr>
          <w:ilvl w:val="0"/>
          <w:numId w:val="5"/>
        </w:numPr>
        <w:jc w:val="both"/>
        <w:rPr>
          <w:rFonts w:ascii="Arial" w:hAnsi="Arial" w:cs="Arial"/>
          <w:color w:val="auto"/>
          <w:sz w:val="22"/>
          <w:szCs w:val="22"/>
        </w:rPr>
      </w:pPr>
      <w:r w:rsidRPr="005969F5">
        <w:rPr>
          <w:rFonts w:ascii="Arial" w:hAnsi="Arial" w:cs="Arial"/>
          <w:color w:val="7030A0"/>
          <w:sz w:val="22"/>
          <w:szCs w:val="22"/>
        </w:rPr>
        <w:t xml:space="preserve">Explain how the application challenges and seeks to shift current research or clinical practice paradigms.  </w:t>
      </w:r>
    </w:p>
    <w:p w14:paraId="6F65656C" w14:textId="77777777" w:rsidR="00387BC6" w:rsidRPr="005969F5" w:rsidRDefault="00387BC6" w:rsidP="00387BC6">
      <w:pPr>
        <w:pStyle w:val="Default"/>
        <w:numPr>
          <w:ilvl w:val="0"/>
          <w:numId w:val="5"/>
        </w:numPr>
        <w:jc w:val="both"/>
        <w:rPr>
          <w:rFonts w:ascii="Arial" w:hAnsi="Arial" w:cs="Arial"/>
          <w:color w:val="auto"/>
          <w:sz w:val="22"/>
          <w:szCs w:val="22"/>
        </w:rPr>
      </w:pPr>
      <w:r w:rsidRPr="005969F5">
        <w:rPr>
          <w:rFonts w:ascii="Arial" w:hAnsi="Arial" w:cs="Arial"/>
          <w:color w:val="7030A0"/>
          <w:sz w:val="22"/>
          <w:szCs w:val="22"/>
        </w:rPr>
        <w:t xml:space="preserve">Describe any novel theoretical concepts, approaches or methodologies, instrumentation or interventions to be developed or used, and any advantage over existing methodologies, instrumentation, or interventions.  </w:t>
      </w:r>
    </w:p>
    <w:p w14:paraId="1FF0DFFD" w14:textId="77777777" w:rsidR="00387BC6" w:rsidRPr="005969F5" w:rsidRDefault="00387BC6" w:rsidP="00387BC6">
      <w:pPr>
        <w:pStyle w:val="Default"/>
        <w:numPr>
          <w:ilvl w:val="0"/>
          <w:numId w:val="5"/>
        </w:numPr>
        <w:jc w:val="both"/>
        <w:rPr>
          <w:rFonts w:ascii="Arial" w:hAnsi="Arial" w:cs="Arial"/>
          <w:color w:val="auto"/>
          <w:sz w:val="22"/>
          <w:szCs w:val="22"/>
        </w:rPr>
      </w:pPr>
      <w:r w:rsidRPr="005969F5">
        <w:rPr>
          <w:rFonts w:ascii="Arial" w:hAnsi="Arial" w:cs="Arial"/>
          <w:color w:val="7030A0"/>
          <w:sz w:val="22"/>
          <w:szCs w:val="22"/>
        </w:rPr>
        <w:t xml:space="preserve">Explain any refinements, improvements, or new applications of theoretical concepts, approaches or methodologies, instrumentation, or interventions. </w:t>
      </w:r>
    </w:p>
    <w:p w14:paraId="1ECF808A" w14:textId="77777777" w:rsidR="00387BC6" w:rsidRPr="005969F5" w:rsidRDefault="00387BC6" w:rsidP="00387BC6">
      <w:pPr>
        <w:pStyle w:val="Default"/>
        <w:rPr>
          <w:rFonts w:ascii="Arial" w:hAnsi="Arial" w:cs="Arial"/>
          <w:b/>
          <w:color w:val="auto"/>
          <w:sz w:val="22"/>
          <w:szCs w:val="22"/>
        </w:rPr>
      </w:pPr>
    </w:p>
    <w:p w14:paraId="4D93D956" w14:textId="77777777" w:rsidR="00387BC6" w:rsidRPr="005969F5" w:rsidRDefault="00387BC6" w:rsidP="00387BC6">
      <w:pPr>
        <w:pStyle w:val="Default"/>
        <w:rPr>
          <w:rFonts w:ascii="Arial" w:hAnsi="Arial" w:cs="Arial"/>
          <w:b/>
          <w:color w:val="auto"/>
          <w:sz w:val="22"/>
          <w:szCs w:val="22"/>
        </w:rPr>
      </w:pPr>
      <w:r w:rsidRPr="005969F5">
        <w:rPr>
          <w:rFonts w:ascii="Arial" w:hAnsi="Arial" w:cs="Arial"/>
          <w:b/>
          <w:color w:val="auto"/>
          <w:sz w:val="22"/>
          <w:szCs w:val="22"/>
        </w:rPr>
        <w:t xml:space="preserve">Approach: </w:t>
      </w:r>
    </w:p>
    <w:p w14:paraId="3C05A676" w14:textId="77777777" w:rsidR="00387BC6" w:rsidRPr="005969F5" w:rsidRDefault="00387BC6" w:rsidP="00387BC6">
      <w:pPr>
        <w:pStyle w:val="Default"/>
        <w:numPr>
          <w:ilvl w:val="0"/>
          <w:numId w:val="6"/>
        </w:numPr>
        <w:jc w:val="both"/>
        <w:rPr>
          <w:rFonts w:ascii="Arial" w:hAnsi="Arial" w:cs="Arial"/>
          <w:color w:val="7030A0"/>
          <w:sz w:val="22"/>
          <w:szCs w:val="22"/>
        </w:rPr>
      </w:pPr>
      <w:r w:rsidRPr="005969F5">
        <w:rPr>
          <w:rFonts w:ascii="Arial" w:hAnsi="Arial" w:cs="Arial"/>
          <w:color w:val="7030A0"/>
          <w:sz w:val="22"/>
          <w:szCs w:val="22"/>
        </w:rPr>
        <w:t>Describe the overall strategy, methodology, and analyses to be used to accomplish the specific aims of the project. Describe the experimental design and methods proposed and how they will achieve robust and unbiased results. Unless addressed separately in the Resource Sharing Plan, include how the data will be collected, analyzed, and interpreted, as well as any resource sharing plans as appropriate.</w:t>
      </w:r>
    </w:p>
    <w:p w14:paraId="3FCFDE20" w14:textId="77777777" w:rsidR="00387BC6" w:rsidRPr="005969F5" w:rsidRDefault="00387BC6" w:rsidP="00387BC6">
      <w:pPr>
        <w:pStyle w:val="Default"/>
        <w:numPr>
          <w:ilvl w:val="0"/>
          <w:numId w:val="1"/>
        </w:numPr>
        <w:jc w:val="both"/>
        <w:rPr>
          <w:rFonts w:ascii="Arial" w:hAnsi="Arial" w:cs="Arial"/>
          <w:color w:val="7030A0"/>
          <w:sz w:val="22"/>
          <w:szCs w:val="22"/>
        </w:rPr>
      </w:pPr>
      <w:r w:rsidRPr="005969F5">
        <w:rPr>
          <w:rFonts w:ascii="Arial" w:hAnsi="Arial" w:cs="Arial"/>
          <w:color w:val="7030A0"/>
          <w:sz w:val="22"/>
          <w:szCs w:val="22"/>
        </w:rPr>
        <w:t xml:space="preserve">For trials that randomize groups or deliver interventions to groups, describe how your methods for analysis and sample size are appropriate for your plans for participant assignment and intervention delivery. These methods can include a group- or cluster-randomized trial or an individually randomized group-treatment trial. Additional information is available at the </w:t>
      </w:r>
      <w:hyperlink r:id="rId7" w:history="1">
        <w:r w:rsidRPr="005969F5">
          <w:rPr>
            <w:rStyle w:val="Hyperlink"/>
            <w:rFonts w:ascii="Arial" w:hAnsi="Arial" w:cs="Arial"/>
            <w:i/>
            <w:color w:val="7030A0"/>
            <w:sz w:val="22"/>
            <w:szCs w:val="22"/>
          </w:rPr>
          <w:t>Research Methods Resources</w:t>
        </w:r>
      </w:hyperlink>
      <w:r w:rsidRPr="005969F5">
        <w:rPr>
          <w:rFonts w:ascii="Arial" w:hAnsi="Arial" w:cs="Arial"/>
          <w:color w:val="7030A0"/>
          <w:sz w:val="22"/>
          <w:szCs w:val="22"/>
        </w:rPr>
        <w:t xml:space="preserve"> webpage.</w:t>
      </w:r>
    </w:p>
    <w:p w14:paraId="248942A0" w14:textId="77777777" w:rsidR="00387BC6" w:rsidRPr="005969F5" w:rsidRDefault="00387BC6" w:rsidP="00387BC6">
      <w:pPr>
        <w:pStyle w:val="Default"/>
        <w:numPr>
          <w:ilvl w:val="0"/>
          <w:numId w:val="1"/>
        </w:numPr>
        <w:jc w:val="both"/>
        <w:rPr>
          <w:rFonts w:ascii="Arial" w:hAnsi="Arial" w:cs="Arial"/>
          <w:color w:val="7030A0"/>
          <w:sz w:val="22"/>
          <w:szCs w:val="22"/>
        </w:rPr>
      </w:pPr>
      <w:r w:rsidRPr="005969F5">
        <w:rPr>
          <w:rFonts w:ascii="Arial" w:hAnsi="Arial" w:cs="Arial"/>
          <w:color w:val="7030A0"/>
          <w:sz w:val="22"/>
          <w:szCs w:val="22"/>
        </w:rPr>
        <w:t>Discuss potential problems, alternative strategies, and benchmarks for success anticipated to achieve the aims.</w:t>
      </w:r>
    </w:p>
    <w:p w14:paraId="40CDB52A" w14:textId="77777777" w:rsidR="00387BC6" w:rsidRPr="005969F5" w:rsidRDefault="00387BC6" w:rsidP="00387BC6">
      <w:pPr>
        <w:pStyle w:val="Default"/>
        <w:numPr>
          <w:ilvl w:val="0"/>
          <w:numId w:val="1"/>
        </w:numPr>
        <w:jc w:val="both"/>
        <w:rPr>
          <w:rFonts w:ascii="Arial" w:hAnsi="Arial" w:cs="Arial"/>
          <w:color w:val="7030A0"/>
          <w:sz w:val="22"/>
          <w:szCs w:val="22"/>
        </w:rPr>
      </w:pPr>
      <w:r w:rsidRPr="005969F5">
        <w:rPr>
          <w:rFonts w:ascii="Arial" w:hAnsi="Arial" w:cs="Arial"/>
          <w:color w:val="7030A0"/>
          <w:sz w:val="22"/>
          <w:szCs w:val="22"/>
        </w:rPr>
        <w:t>If the project is in the early stages of development, describe any strategy to establish feasibility, and address the management of any high risk aspects of the proposed work.</w:t>
      </w:r>
    </w:p>
    <w:p w14:paraId="2EABD936" w14:textId="77777777" w:rsidR="00387BC6" w:rsidRPr="005969F5" w:rsidRDefault="00387BC6" w:rsidP="00387BC6">
      <w:pPr>
        <w:pStyle w:val="Default"/>
        <w:numPr>
          <w:ilvl w:val="0"/>
          <w:numId w:val="1"/>
        </w:numPr>
        <w:jc w:val="both"/>
        <w:rPr>
          <w:rFonts w:ascii="Arial" w:hAnsi="Arial" w:cs="Arial"/>
          <w:color w:val="7030A0"/>
          <w:sz w:val="22"/>
          <w:szCs w:val="22"/>
        </w:rPr>
      </w:pPr>
      <w:r w:rsidRPr="005969F5">
        <w:rPr>
          <w:rFonts w:ascii="Arial" w:hAnsi="Arial" w:cs="Arial"/>
          <w:color w:val="7030A0"/>
          <w:sz w:val="22"/>
          <w:szCs w:val="22"/>
        </w:rPr>
        <w:t xml:space="preserve">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 Refer to the NIH Guide Notice on </w:t>
      </w:r>
      <w:hyperlink r:id="rId8" w:history="1">
        <w:r w:rsidRPr="005969F5">
          <w:rPr>
            <w:rStyle w:val="Hyperlink"/>
            <w:rFonts w:ascii="Arial" w:hAnsi="Arial" w:cs="Arial"/>
            <w:i/>
            <w:color w:val="7030A0"/>
            <w:sz w:val="22"/>
            <w:szCs w:val="22"/>
          </w:rPr>
          <w:t>Sex as a Biological Variable in NIH-funded Research</w:t>
        </w:r>
      </w:hyperlink>
      <w:r w:rsidRPr="005969F5">
        <w:rPr>
          <w:rFonts w:ascii="Arial" w:hAnsi="Arial" w:cs="Arial"/>
          <w:color w:val="7030A0"/>
          <w:sz w:val="22"/>
          <w:szCs w:val="22"/>
        </w:rPr>
        <w:t xml:space="preserve"> for additional information.</w:t>
      </w:r>
    </w:p>
    <w:p w14:paraId="11B8B500" w14:textId="77777777" w:rsidR="00387BC6" w:rsidRPr="005969F5" w:rsidRDefault="00387BC6" w:rsidP="00387BC6">
      <w:pPr>
        <w:pStyle w:val="Default"/>
        <w:numPr>
          <w:ilvl w:val="0"/>
          <w:numId w:val="1"/>
        </w:numPr>
        <w:jc w:val="both"/>
        <w:rPr>
          <w:rFonts w:ascii="Arial" w:hAnsi="Arial" w:cs="Arial"/>
          <w:color w:val="7030A0"/>
          <w:sz w:val="22"/>
          <w:szCs w:val="22"/>
        </w:rPr>
      </w:pPr>
      <w:r w:rsidRPr="005969F5">
        <w:rPr>
          <w:rFonts w:ascii="Arial" w:hAnsi="Arial" w:cs="Arial"/>
          <w:color w:val="7030A0"/>
          <w:sz w:val="22"/>
          <w:szCs w:val="22"/>
        </w:rPr>
        <w:t>Point out any procedures, situations, or materials that may be hazardous to personnel and the precautions to be exercised. A full discussion on the use of select agents should appear in the Select Agent Research attachment below.</w:t>
      </w:r>
    </w:p>
    <w:p w14:paraId="7604864E" w14:textId="77777777" w:rsidR="00387BC6" w:rsidRPr="005969F5" w:rsidRDefault="00387BC6" w:rsidP="00387BC6">
      <w:pPr>
        <w:pStyle w:val="Default"/>
        <w:numPr>
          <w:ilvl w:val="0"/>
          <w:numId w:val="1"/>
        </w:numPr>
        <w:jc w:val="both"/>
        <w:rPr>
          <w:rFonts w:ascii="Arial" w:hAnsi="Arial" w:cs="Arial"/>
          <w:color w:val="7030A0"/>
          <w:sz w:val="22"/>
          <w:szCs w:val="22"/>
        </w:rPr>
      </w:pPr>
      <w:r w:rsidRPr="005969F5">
        <w:rPr>
          <w:rFonts w:ascii="Arial" w:hAnsi="Arial" w:cs="Arial"/>
          <w:color w:val="7030A0"/>
          <w:sz w:val="22"/>
          <w:szCs w:val="22"/>
        </w:rPr>
        <w:t>If research on Human Embryonic Stem Cells (</w:t>
      </w:r>
      <w:proofErr w:type="spellStart"/>
      <w:r w:rsidRPr="005969F5">
        <w:rPr>
          <w:rFonts w:ascii="Arial" w:hAnsi="Arial" w:cs="Arial"/>
          <w:color w:val="7030A0"/>
          <w:sz w:val="22"/>
          <w:szCs w:val="22"/>
        </w:rPr>
        <w:t>hESCs</w:t>
      </w:r>
      <w:proofErr w:type="spellEnd"/>
      <w:r w:rsidRPr="005969F5">
        <w:rPr>
          <w:rFonts w:ascii="Arial" w:hAnsi="Arial" w:cs="Arial"/>
          <w:color w:val="7030A0"/>
          <w:sz w:val="22"/>
          <w:szCs w:val="22"/>
        </w:rPr>
        <w:t xml:space="preserve">) is proposed but an approved cell line from the NIH </w:t>
      </w:r>
      <w:hyperlink r:id="rId9" w:history="1">
        <w:proofErr w:type="spellStart"/>
        <w:r w:rsidRPr="005969F5">
          <w:rPr>
            <w:rStyle w:val="Hyperlink"/>
            <w:rFonts w:ascii="Arial" w:hAnsi="Arial" w:cs="Arial"/>
            <w:i/>
            <w:color w:val="7030A0"/>
            <w:sz w:val="22"/>
            <w:szCs w:val="22"/>
          </w:rPr>
          <w:t>hESC</w:t>
        </w:r>
        <w:proofErr w:type="spellEnd"/>
        <w:r w:rsidRPr="005969F5">
          <w:rPr>
            <w:rStyle w:val="Hyperlink"/>
            <w:rFonts w:ascii="Arial" w:hAnsi="Arial" w:cs="Arial"/>
            <w:i/>
            <w:color w:val="7030A0"/>
            <w:sz w:val="22"/>
            <w:szCs w:val="22"/>
          </w:rPr>
          <w:t xml:space="preserve"> Registry</w:t>
        </w:r>
      </w:hyperlink>
      <w:r w:rsidRPr="005969F5">
        <w:rPr>
          <w:rFonts w:ascii="Arial" w:hAnsi="Arial" w:cs="Arial"/>
          <w:color w:val="7030A0"/>
          <w:sz w:val="22"/>
          <w:szCs w:val="22"/>
        </w:rPr>
        <w:t xml:space="preserve"> cannot be chosen, provide a strong justification for why an appropriate cell line cannot be chosen from the registry at this time.</w:t>
      </w:r>
    </w:p>
    <w:p w14:paraId="1982DF23" w14:textId="77777777" w:rsidR="00387BC6" w:rsidRPr="005969F5" w:rsidRDefault="00387BC6" w:rsidP="002D607E">
      <w:pPr>
        <w:pStyle w:val="Default"/>
        <w:jc w:val="both"/>
        <w:rPr>
          <w:rFonts w:ascii="Arial" w:hAnsi="Arial" w:cs="Arial"/>
          <w:b/>
          <w:color w:val="7030A0"/>
          <w:sz w:val="22"/>
          <w:szCs w:val="22"/>
        </w:rPr>
      </w:pPr>
    </w:p>
    <w:p w14:paraId="68C3623D" w14:textId="77777777" w:rsidR="00387BC6" w:rsidRPr="005969F5" w:rsidRDefault="00387BC6" w:rsidP="00387BC6">
      <w:pPr>
        <w:pStyle w:val="Default"/>
        <w:ind w:left="360"/>
        <w:jc w:val="both"/>
        <w:rPr>
          <w:rFonts w:ascii="Arial" w:hAnsi="Arial" w:cs="Arial"/>
          <w:b/>
          <w:color w:val="7030A0"/>
          <w:sz w:val="22"/>
          <w:szCs w:val="22"/>
        </w:rPr>
      </w:pPr>
      <w:r w:rsidRPr="005969F5">
        <w:rPr>
          <w:rFonts w:ascii="Arial" w:hAnsi="Arial" w:cs="Arial"/>
          <w:b/>
          <w:color w:val="7030A0"/>
          <w:sz w:val="22"/>
          <w:szCs w:val="22"/>
        </w:rPr>
        <w:t>As applicable, also include the following information as part of the Research Strategy, keeping within the three sections (Significance, Innovation, and Approach) listed above.</w:t>
      </w:r>
    </w:p>
    <w:p w14:paraId="4CB7139C" w14:textId="77777777" w:rsidR="00387BC6" w:rsidRPr="005969F5" w:rsidRDefault="00387BC6" w:rsidP="00387BC6">
      <w:pPr>
        <w:pStyle w:val="Default"/>
        <w:ind w:left="360"/>
        <w:rPr>
          <w:rFonts w:ascii="Arial" w:hAnsi="Arial" w:cs="Arial"/>
          <w:b/>
          <w:sz w:val="22"/>
          <w:szCs w:val="22"/>
        </w:rPr>
      </w:pPr>
    </w:p>
    <w:p w14:paraId="590395AE" w14:textId="77777777" w:rsidR="00387BC6" w:rsidRPr="005969F5" w:rsidRDefault="00387BC6" w:rsidP="00387BC6">
      <w:pPr>
        <w:pStyle w:val="Default"/>
        <w:ind w:left="360"/>
        <w:rPr>
          <w:rFonts w:ascii="Arial" w:hAnsi="Arial" w:cs="Arial"/>
          <w:b/>
          <w:sz w:val="22"/>
          <w:szCs w:val="22"/>
        </w:rPr>
      </w:pPr>
      <w:r w:rsidRPr="005969F5">
        <w:rPr>
          <w:rFonts w:ascii="Arial" w:hAnsi="Arial" w:cs="Arial"/>
          <w:b/>
          <w:sz w:val="22"/>
          <w:szCs w:val="22"/>
        </w:rPr>
        <w:t>Preliminary Studies for New Applications:</w:t>
      </w:r>
    </w:p>
    <w:p w14:paraId="79922CEB" w14:textId="77777777" w:rsidR="00387BC6" w:rsidRPr="005969F5" w:rsidRDefault="00387BC6" w:rsidP="00387BC6">
      <w:pPr>
        <w:pStyle w:val="Default"/>
        <w:ind w:left="360"/>
        <w:jc w:val="both"/>
        <w:rPr>
          <w:rFonts w:ascii="Arial" w:hAnsi="Arial" w:cs="Arial"/>
          <w:color w:val="7030A0"/>
          <w:sz w:val="22"/>
          <w:szCs w:val="22"/>
        </w:rPr>
      </w:pPr>
      <w:r w:rsidRPr="005969F5">
        <w:rPr>
          <w:rFonts w:ascii="Arial" w:hAnsi="Arial" w:cs="Arial"/>
          <w:color w:val="7030A0"/>
          <w:sz w:val="22"/>
          <w:szCs w:val="22"/>
        </w:rPr>
        <w:t>For new applications, include information on preliminary studies. Discuss the PD/PI’s preliminary studies, data, and or experience pertinent to this application. Except for Exploratory/Developmental Grants (R21/R33), Small Research Grants (R03), and Academic Research Enhancement Award (AREA) Grants (R15), preliminary data can be an essential part of a research grant application and can help to establish the likelihood of success of the proposed project. Early stage investigators should include preliminary data.</w:t>
      </w:r>
    </w:p>
    <w:p w14:paraId="53E6992F" w14:textId="77777777" w:rsidR="00387BC6" w:rsidRPr="005969F5" w:rsidRDefault="00387BC6" w:rsidP="00387BC6">
      <w:pPr>
        <w:pStyle w:val="Default"/>
        <w:ind w:left="360"/>
        <w:rPr>
          <w:rFonts w:ascii="Arial" w:hAnsi="Arial" w:cs="Arial"/>
          <w:color w:val="7030A0"/>
          <w:sz w:val="22"/>
          <w:szCs w:val="22"/>
        </w:rPr>
      </w:pPr>
    </w:p>
    <w:p w14:paraId="508F7D36" w14:textId="77777777" w:rsidR="00387BC6" w:rsidRPr="005969F5" w:rsidRDefault="00387BC6" w:rsidP="00387BC6">
      <w:pPr>
        <w:pStyle w:val="Default"/>
        <w:ind w:left="360"/>
        <w:rPr>
          <w:rFonts w:ascii="Arial" w:hAnsi="Arial" w:cs="Arial"/>
          <w:b/>
          <w:sz w:val="22"/>
          <w:szCs w:val="22"/>
        </w:rPr>
      </w:pPr>
      <w:r w:rsidRPr="005969F5">
        <w:rPr>
          <w:rFonts w:ascii="Arial" w:hAnsi="Arial" w:cs="Arial"/>
          <w:b/>
          <w:sz w:val="22"/>
          <w:szCs w:val="22"/>
        </w:rPr>
        <w:t>Progress Report for Renewal and Revisions Applications:</w:t>
      </w:r>
    </w:p>
    <w:p w14:paraId="2BC351FE" w14:textId="77777777" w:rsidR="00387BC6" w:rsidRPr="005969F5" w:rsidRDefault="00387BC6" w:rsidP="00387BC6">
      <w:pPr>
        <w:pStyle w:val="Default"/>
        <w:ind w:left="360"/>
        <w:jc w:val="both"/>
        <w:rPr>
          <w:rFonts w:ascii="Arial" w:hAnsi="Arial" w:cs="Arial"/>
          <w:color w:val="auto"/>
          <w:sz w:val="22"/>
          <w:szCs w:val="22"/>
          <w:highlight w:val="yellow"/>
        </w:rPr>
      </w:pPr>
      <w:r w:rsidRPr="005969F5">
        <w:rPr>
          <w:rFonts w:ascii="Arial" w:hAnsi="Arial" w:cs="Arial"/>
          <w:color w:val="7030A0"/>
          <w:sz w:val="22"/>
          <w:szCs w:val="22"/>
          <w:u w:val="single"/>
        </w:rPr>
        <w:t>Note</w:t>
      </w:r>
      <w:r w:rsidRPr="005969F5">
        <w:rPr>
          <w:rFonts w:ascii="Arial" w:hAnsi="Arial" w:cs="Arial"/>
          <w:color w:val="7030A0"/>
          <w:sz w:val="22"/>
          <w:szCs w:val="22"/>
        </w:rPr>
        <w:t xml:space="preserve"> that the Progress Report falls within the Research Strategy and is therefore included in the page limits for the Research Strategy.</w:t>
      </w:r>
    </w:p>
    <w:p w14:paraId="7F2D3AC9" w14:textId="77777777" w:rsidR="00387BC6" w:rsidRPr="005969F5" w:rsidRDefault="00387BC6" w:rsidP="00387BC6">
      <w:pPr>
        <w:ind w:left="360"/>
        <w:jc w:val="both"/>
        <w:rPr>
          <w:rFonts w:ascii="Arial" w:eastAsiaTheme="minorHAnsi" w:hAnsi="Arial" w:cs="Arial"/>
          <w:color w:val="7030A0"/>
          <w:sz w:val="22"/>
          <w:szCs w:val="22"/>
        </w:rPr>
      </w:pPr>
      <w:r w:rsidRPr="005969F5">
        <w:rPr>
          <w:rFonts w:ascii="Arial" w:eastAsiaTheme="minorHAnsi" w:hAnsi="Arial" w:cs="Arial"/>
          <w:color w:val="7030A0"/>
          <w:sz w:val="22"/>
          <w:szCs w:val="22"/>
          <w:u w:val="single"/>
        </w:rPr>
        <w:t>For renewal/revision applications, provide a Progress Report</w:t>
      </w:r>
      <w:r w:rsidRPr="005969F5">
        <w:rPr>
          <w:rFonts w:ascii="Arial" w:eastAsiaTheme="minorHAnsi" w:hAnsi="Arial" w:cs="Arial"/>
          <w:color w:val="7030A0"/>
          <w:sz w:val="22"/>
          <w:szCs w:val="22"/>
        </w:rPr>
        <w:t>. Provide the beginning and ending dates for the period covered since the last competitive review. In the Progress Report, you should:</w:t>
      </w:r>
    </w:p>
    <w:p w14:paraId="05353619" w14:textId="77777777" w:rsidR="00387BC6" w:rsidRPr="005969F5" w:rsidRDefault="00387BC6" w:rsidP="00387BC6">
      <w:pPr>
        <w:ind w:left="360"/>
        <w:rPr>
          <w:rFonts w:ascii="Arial" w:eastAsiaTheme="minorHAnsi" w:hAnsi="Arial" w:cs="Arial"/>
          <w:color w:val="7030A0"/>
          <w:sz w:val="22"/>
          <w:szCs w:val="22"/>
        </w:rPr>
      </w:pPr>
    </w:p>
    <w:p w14:paraId="656900F9" w14:textId="77777777" w:rsidR="00387BC6" w:rsidRPr="005969F5" w:rsidRDefault="00387BC6" w:rsidP="00387BC6">
      <w:pPr>
        <w:pStyle w:val="ListParagraph"/>
        <w:numPr>
          <w:ilvl w:val="0"/>
          <w:numId w:val="3"/>
        </w:numPr>
        <w:jc w:val="both"/>
        <w:rPr>
          <w:rFonts w:ascii="Arial" w:eastAsiaTheme="minorHAnsi" w:hAnsi="Arial" w:cs="Arial"/>
          <w:color w:val="7030A0"/>
          <w:sz w:val="22"/>
          <w:szCs w:val="22"/>
        </w:rPr>
      </w:pPr>
      <w:r w:rsidRPr="005969F5">
        <w:rPr>
          <w:rFonts w:ascii="Arial" w:eastAsiaTheme="minorHAnsi" w:hAnsi="Arial" w:cs="Arial"/>
          <w:color w:val="7030A0"/>
          <w:sz w:val="22"/>
          <w:szCs w:val="22"/>
        </w:rPr>
        <w:t>Summarize the specific aims of the previous project period and the importance of the findings, and emphasize the progress made toward their achievement.</w:t>
      </w:r>
    </w:p>
    <w:p w14:paraId="08572A86" w14:textId="77777777" w:rsidR="00387BC6" w:rsidRPr="005969F5" w:rsidRDefault="00387BC6" w:rsidP="00387BC6">
      <w:pPr>
        <w:pStyle w:val="ListParagraph"/>
        <w:numPr>
          <w:ilvl w:val="0"/>
          <w:numId w:val="3"/>
        </w:numPr>
        <w:jc w:val="both"/>
        <w:rPr>
          <w:rFonts w:ascii="Arial" w:eastAsiaTheme="minorHAnsi" w:hAnsi="Arial" w:cs="Arial"/>
          <w:color w:val="7030A0"/>
          <w:sz w:val="22"/>
          <w:szCs w:val="22"/>
        </w:rPr>
      </w:pPr>
      <w:r w:rsidRPr="005969F5">
        <w:rPr>
          <w:rFonts w:ascii="Arial" w:eastAsiaTheme="minorHAnsi" w:hAnsi="Arial" w:cs="Arial"/>
          <w:color w:val="7030A0"/>
          <w:sz w:val="22"/>
          <w:szCs w:val="22"/>
        </w:rPr>
        <w:t xml:space="preserve">Explain any significant changes to the specific aims and any new directions, including changes resulting from significant budget reductions. </w:t>
      </w:r>
    </w:p>
    <w:p w14:paraId="130716E5" w14:textId="77777777" w:rsidR="00387BC6" w:rsidRPr="005969F5" w:rsidRDefault="00387BC6" w:rsidP="00387BC6">
      <w:pPr>
        <w:pStyle w:val="ListParagraph"/>
        <w:numPr>
          <w:ilvl w:val="0"/>
          <w:numId w:val="3"/>
        </w:numPr>
        <w:jc w:val="both"/>
        <w:rPr>
          <w:rFonts w:ascii="Arial" w:eastAsiaTheme="minorHAnsi" w:hAnsi="Arial" w:cs="Arial"/>
          <w:color w:val="7030A0"/>
          <w:sz w:val="22"/>
          <w:szCs w:val="22"/>
        </w:rPr>
      </w:pPr>
      <w:r w:rsidRPr="005969F5">
        <w:rPr>
          <w:rFonts w:ascii="Arial" w:eastAsiaTheme="minorHAnsi" w:hAnsi="Arial" w:cs="Arial"/>
          <w:color w:val="7030A0"/>
          <w:sz w:val="22"/>
          <w:szCs w:val="22"/>
        </w:rPr>
        <w:lastRenderedPageBreak/>
        <w:t xml:space="preserve">Discuss previous participant enrollment (e.g., recruitment, retention, inclusion of women, minorities, children, etc.) for any studies meeting the NIH definition for </w:t>
      </w:r>
      <w:hyperlink r:id="rId10" w:anchor="ClinicalResearch" w:history="1">
        <w:r w:rsidRPr="005969F5">
          <w:rPr>
            <w:rStyle w:val="Hyperlink"/>
            <w:rFonts w:ascii="Arial" w:eastAsiaTheme="minorHAnsi" w:hAnsi="Arial" w:cs="Arial"/>
            <w:i/>
            <w:color w:val="7030A0"/>
            <w:sz w:val="22"/>
            <w:szCs w:val="22"/>
          </w:rPr>
          <w:t>clinical research</w:t>
        </w:r>
      </w:hyperlink>
      <w:r w:rsidRPr="005969F5">
        <w:rPr>
          <w:rFonts w:ascii="Arial" w:eastAsiaTheme="minorHAnsi" w:hAnsi="Arial" w:cs="Arial"/>
          <w:color w:val="7030A0"/>
          <w:sz w:val="22"/>
          <w:szCs w:val="22"/>
        </w:rPr>
        <w:t>. Use the Progress Report section to discuss, but not duplicate information collected elsewhere in the application.</w:t>
      </w:r>
    </w:p>
    <w:p w14:paraId="12061C39" w14:textId="77777777" w:rsidR="00387BC6" w:rsidRPr="006F1501" w:rsidRDefault="00387BC6" w:rsidP="006F1501">
      <w:pPr>
        <w:pStyle w:val="ListParagraph"/>
        <w:numPr>
          <w:ilvl w:val="0"/>
          <w:numId w:val="3"/>
        </w:numPr>
        <w:jc w:val="both"/>
        <w:rPr>
          <w:rFonts w:ascii="Arial" w:eastAsiaTheme="minorHAnsi" w:hAnsi="Arial" w:cs="Arial"/>
          <w:color w:val="7030A0"/>
          <w:sz w:val="22"/>
          <w:szCs w:val="22"/>
        </w:rPr>
      </w:pPr>
      <w:r w:rsidRPr="006F1501">
        <w:rPr>
          <w:rFonts w:ascii="Arial" w:eastAsiaTheme="minorHAnsi" w:hAnsi="Arial" w:cs="Arial"/>
          <w:color w:val="7030A0"/>
          <w:sz w:val="22"/>
          <w:szCs w:val="22"/>
        </w:rPr>
        <w:t>Do not include a list of publications, patents, or other printed materials in the Progress Report. That information will be included in the "Progress Report Publication List" attachment.</w:t>
      </w:r>
    </w:p>
    <w:p w14:paraId="1C4F7DA2" w14:textId="4C1EA0AD" w:rsidR="007E51DE" w:rsidRPr="004C6FCA" w:rsidRDefault="007E51DE" w:rsidP="00387BC6">
      <w:pPr>
        <w:pStyle w:val="Default"/>
        <w:rPr>
          <w:rFonts w:ascii="Arial" w:hAnsi="Arial" w:cs="Arial"/>
          <w:b/>
          <w:color w:val="7030A0"/>
          <w:sz w:val="22"/>
          <w:szCs w:val="22"/>
        </w:rPr>
      </w:pPr>
    </w:p>
    <w:sectPr w:rsidR="007E51DE" w:rsidRPr="004C6FCA" w:rsidSect="00C525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7A4C"/>
    <w:multiLevelType w:val="hybridMultilevel"/>
    <w:tmpl w:val="30E0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266C"/>
    <w:multiLevelType w:val="hybridMultilevel"/>
    <w:tmpl w:val="78781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60069D"/>
    <w:multiLevelType w:val="hybridMultilevel"/>
    <w:tmpl w:val="10F03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E34052"/>
    <w:multiLevelType w:val="hybridMultilevel"/>
    <w:tmpl w:val="85E29D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3C0FDC"/>
    <w:multiLevelType w:val="hybridMultilevel"/>
    <w:tmpl w:val="2CC863A0"/>
    <w:lvl w:ilvl="0" w:tplc="79F076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8867BC"/>
    <w:multiLevelType w:val="hybridMultilevel"/>
    <w:tmpl w:val="C9CC3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0D4807"/>
    <w:multiLevelType w:val="hybridMultilevel"/>
    <w:tmpl w:val="EA88F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3A703D"/>
    <w:multiLevelType w:val="hybridMultilevel"/>
    <w:tmpl w:val="585896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721FCE"/>
    <w:multiLevelType w:val="hybridMultilevel"/>
    <w:tmpl w:val="37C4D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
  </w:num>
  <w:num w:numId="4">
    <w:abstractNumId w:val="1"/>
  </w:num>
  <w:num w:numId="5">
    <w:abstractNumId w:val="5"/>
  </w:num>
  <w:num w:numId="6">
    <w:abstractNumId w:val="3"/>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56C"/>
    <w:rsid w:val="000228BB"/>
    <w:rsid w:val="00047702"/>
    <w:rsid w:val="00082581"/>
    <w:rsid w:val="0009041E"/>
    <w:rsid w:val="000B2EDE"/>
    <w:rsid w:val="000B4400"/>
    <w:rsid w:val="000D3BC8"/>
    <w:rsid w:val="000F77BB"/>
    <w:rsid w:val="00113447"/>
    <w:rsid w:val="00172AFB"/>
    <w:rsid w:val="00184071"/>
    <w:rsid w:val="001841CB"/>
    <w:rsid w:val="001B6EC7"/>
    <w:rsid w:val="001F2894"/>
    <w:rsid w:val="001F48A3"/>
    <w:rsid w:val="002012D0"/>
    <w:rsid w:val="0020356C"/>
    <w:rsid w:val="00211C28"/>
    <w:rsid w:val="0021506D"/>
    <w:rsid w:val="00240FA6"/>
    <w:rsid w:val="0026787B"/>
    <w:rsid w:val="00271DB1"/>
    <w:rsid w:val="002B0069"/>
    <w:rsid w:val="002D607E"/>
    <w:rsid w:val="002D6696"/>
    <w:rsid w:val="002E4C94"/>
    <w:rsid w:val="002F3C96"/>
    <w:rsid w:val="00317F03"/>
    <w:rsid w:val="00320E10"/>
    <w:rsid w:val="00330A63"/>
    <w:rsid w:val="00342A58"/>
    <w:rsid w:val="00387BC6"/>
    <w:rsid w:val="003D3C75"/>
    <w:rsid w:val="003E77DA"/>
    <w:rsid w:val="003F2804"/>
    <w:rsid w:val="00405D89"/>
    <w:rsid w:val="004679D6"/>
    <w:rsid w:val="004818D1"/>
    <w:rsid w:val="004B04D7"/>
    <w:rsid w:val="004C6FCA"/>
    <w:rsid w:val="004E2951"/>
    <w:rsid w:val="00521DE5"/>
    <w:rsid w:val="00564B09"/>
    <w:rsid w:val="00574FAF"/>
    <w:rsid w:val="005955D8"/>
    <w:rsid w:val="005969F5"/>
    <w:rsid w:val="005B1F46"/>
    <w:rsid w:val="005B7654"/>
    <w:rsid w:val="005E2328"/>
    <w:rsid w:val="005E3899"/>
    <w:rsid w:val="005F117F"/>
    <w:rsid w:val="005F37E0"/>
    <w:rsid w:val="005F478F"/>
    <w:rsid w:val="005F760D"/>
    <w:rsid w:val="006541D5"/>
    <w:rsid w:val="00676EE6"/>
    <w:rsid w:val="006801BD"/>
    <w:rsid w:val="00693867"/>
    <w:rsid w:val="006A043A"/>
    <w:rsid w:val="006F1501"/>
    <w:rsid w:val="006F6DD4"/>
    <w:rsid w:val="007334FA"/>
    <w:rsid w:val="00763348"/>
    <w:rsid w:val="00771021"/>
    <w:rsid w:val="007C3F72"/>
    <w:rsid w:val="007C42AE"/>
    <w:rsid w:val="007E51DE"/>
    <w:rsid w:val="00804B0F"/>
    <w:rsid w:val="00857CB5"/>
    <w:rsid w:val="008609ED"/>
    <w:rsid w:val="00867C6B"/>
    <w:rsid w:val="008B58F6"/>
    <w:rsid w:val="008C46EC"/>
    <w:rsid w:val="008D0EB2"/>
    <w:rsid w:val="008D2391"/>
    <w:rsid w:val="00914F4C"/>
    <w:rsid w:val="009509EE"/>
    <w:rsid w:val="009542EF"/>
    <w:rsid w:val="00985BD5"/>
    <w:rsid w:val="0099752B"/>
    <w:rsid w:val="009A7A7A"/>
    <w:rsid w:val="009B56C2"/>
    <w:rsid w:val="009C763B"/>
    <w:rsid w:val="009F0E69"/>
    <w:rsid w:val="009F31FE"/>
    <w:rsid w:val="00A03EE1"/>
    <w:rsid w:val="00A06A7E"/>
    <w:rsid w:val="00A24946"/>
    <w:rsid w:val="00A40A5F"/>
    <w:rsid w:val="00A4486C"/>
    <w:rsid w:val="00A65946"/>
    <w:rsid w:val="00A70C63"/>
    <w:rsid w:val="00AB782C"/>
    <w:rsid w:val="00AC0E3F"/>
    <w:rsid w:val="00AF75BB"/>
    <w:rsid w:val="00B11C9B"/>
    <w:rsid w:val="00B265CF"/>
    <w:rsid w:val="00B273C3"/>
    <w:rsid w:val="00BF4594"/>
    <w:rsid w:val="00C04CA1"/>
    <w:rsid w:val="00C05667"/>
    <w:rsid w:val="00C34364"/>
    <w:rsid w:val="00C365D0"/>
    <w:rsid w:val="00C45BF0"/>
    <w:rsid w:val="00C52576"/>
    <w:rsid w:val="00C55D39"/>
    <w:rsid w:val="00C96DAD"/>
    <w:rsid w:val="00CB2DAF"/>
    <w:rsid w:val="00CC5AC4"/>
    <w:rsid w:val="00CE094E"/>
    <w:rsid w:val="00CE6DBB"/>
    <w:rsid w:val="00CF76A7"/>
    <w:rsid w:val="00D0728B"/>
    <w:rsid w:val="00D111B2"/>
    <w:rsid w:val="00D4266F"/>
    <w:rsid w:val="00D5678D"/>
    <w:rsid w:val="00D96279"/>
    <w:rsid w:val="00DA3C48"/>
    <w:rsid w:val="00DC6478"/>
    <w:rsid w:val="00E16982"/>
    <w:rsid w:val="00E86259"/>
    <w:rsid w:val="00EA372E"/>
    <w:rsid w:val="00EE7C79"/>
    <w:rsid w:val="00F34DDD"/>
    <w:rsid w:val="00F74AFA"/>
    <w:rsid w:val="00FE07D9"/>
    <w:rsid w:val="00FE0AE8"/>
    <w:rsid w:val="00FE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D555D6"/>
  <w14:defaultImageDpi w14:val="300"/>
  <w15:docId w15:val="{8FB15387-B68A-4304-8D22-0FAF053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372E"/>
    <w:pPr>
      <w:autoSpaceDE w:val="0"/>
      <w:autoSpaceDN w:val="0"/>
      <w:adjustRightInd w:val="0"/>
    </w:pPr>
    <w:rPr>
      <w:rFonts w:ascii="Segoe UI" w:eastAsiaTheme="minorHAnsi" w:hAnsi="Segoe UI" w:cs="Segoe UI"/>
      <w:color w:val="000000"/>
    </w:rPr>
  </w:style>
  <w:style w:type="paragraph" w:styleId="ListParagraph">
    <w:name w:val="List Paragraph"/>
    <w:basedOn w:val="Normal"/>
    <w:uiPriority w:val="34"/>
    <w:qFormat/>
    <w:rsid w:val="004679D6"/>
    <w:pPr>
      <w:ind w:left="720"/>
      <w:contextualSpacing/>
    </w:pPr>
  </w:style>
  <w:style w:type="character" w:styleId="Hyperlink">
    <w:name w:val="Hyperlink"/>
    <w:basedOn w:val="DefaultParagraphFont"/>
    <w:uiPriority w:val="99"/>
    <w:unhideWhenUsed/>
    <w:rsid w:val="00342A58"/>
    <w:rPr>
      <w:color w:val="0000FF" w:themeColor="hyperlink"/>
      <w:u w:val="single"/>
    </w:rPr>
  </w:style>
  <w:style w:type="character" w:styleId="FollowedHyperlink">
    <w:name w:val="FollowedHyperlink"/>
    <w:basedOn w:val="DefaultParagraphFont"/>
    <w:uiPriority w:val="99"/>
    <w:semiHidden/>
    <w:unhideWhenUsed/>
    <w:rsid w:val="0021506D"/>
    <w:rPr>
      <w:color w:val="800080" w:themeColor="followedHyperlink"/>
      <w:u w:val="single"/>
    </w:rPr>
  </w:style>
  <w:style w:type="paragraph" w:styleId="BalloonText">
    <w:name w:val="Balloon Text"/>
    <w:basedOn w:val="Normal"/>
    <w:link w:val="BalloonTextChar"/>
    <w:uiPriority w:val="99"/>
    <w:semiHidden/>
    <w:unhideWhenUsed/>
    <w:rsid w:val="00387B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BC6"/>
    <w:rPr>
      <w:rFonts w:ascii="Segoe UI" w:hAnsi="Segoe UI" w:cs="Segoe UI"/>
      <w:sz w:val="18"/>
      <w:szCs w:val="18"/>
    </w:rPr>
  </w:style>
  <w:style w:type="character" w:styleId="UnresolvedMention">
    <w:name w:val="Unresolved Mention"/>
    <w:basedOn w:val="DefaultParagraphFont"/>
    <w:uiPriority w:val="99"/>
    <w:semiHidden/>
    <w:unhideWhenUsed/>
    <w:rsid w:val="00914F4C"/>
    <w:rPr>
      <w:color w:val="605E5C"/>
      <w:shd w:val="clear" w:color="auto" w:fill="E1DFDD"/>
    </w:rPr>
  </w:style>
  <w:style w:type="character" w:styleId="PlaceholderText">
    <w:name w:val="Placeholder Text"/>
    <w:basedOn w:val="DefaultParagraphFont"/>
    <w:uiPriority w:val="99"/>
    <w:semiHidden/>
    <w:rsid w:val="00330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notice-files/NOT-OD-15-102.html" TargetMode="External"/><Relationship Id="rId3" Type="http://schemas.openxmlformats.org/officeDocument/2006/relationships/settings" Target="settings.xml"/><Relationship Id="rId7" Type="http://schemas.openxmlformats.org/officeDocument/2006/relationships/hyperlink" Target="https://researchmethodsresources.nih.gov/?AspxAutoDetectCookieSupport=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policy/nihgps/index.htm" TargetMode="External"/><Relationship Id="rId11" Type="http://schemas.openxmlformats.org/officeDocument/2006/relationships/fontTable" Target="fontTable.xml"/><Relationship Id="rId5" Type="http://schemas.openxmlformats.org/officeDocument/2006/relationships/hyperlink" Target="https://grants.nih.gov/grants/how-to-apply-application-guide/format-and-write/page-limits.htm" TargetMode="External"/><Relationship Id="rId10" Type="http://schemas.openxmlformats.org/officeDocument/2006/relationships/hyperlink" Target="https://grants.nih.gov/grants/glossary.htm" TargetMode="External"/><Relationship Id="rId4" Type="http://schemas.openxmlformats.org/officeDocument/2006/relationships/webSettings" Target="webSettings.xml"/><Relationship Id="rId9" Type="http://schemas.openxmlformats.org/officeDocument/2006/relationships/hyperlink" Target="https://grants.nih.gov/stem_cells/registry/curr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RESEARCH STRATEGY</vt:lpstr>
    </vt:vector>
  </TitlesOfParts>
  <Manager/>
  <Company/>
  <LinksUpToDate>false</LinksUpToDate>
  <CharactersWithSpaces>8209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STRATEGY</dc:title>
  <dc:subject/>
  <dc:creator>Jean Pfau</dc:creator>
  <cp:keywords/>
  <dc:description/>
  <cp:lastModifiedBy>Ethan M Urbina</cp:lastModifiedBy>
  <cp:revision>2</cp:revision>
  <dcterms:created xsi:type="dcterms:W3CDTF">2022-03-08T19:39:00Z</dcterms:created>
  <dcterms:modified xsi:type="dcterms:W3CDTF">2022-03-08T19:39:00Z</dcterms:modified>
  <cp:category/>
</cp:coreProperties>
</file>